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38C0" w14:textId="2AB3242B" w:rsidR="00EE1033" w:rsidRDefault="00A94240" w:rsidP="00A94240">
      <w:pPr>
        <w:pStyle w:val="NoSpacing"/>
      </w:pPr>
      <w:r w:rsidRPr="00111F56">
        <w:rPr>
          <w:b/>
          <w:bCs/>
        </w:rPr>
        <w:t>Generating GRANTS for Oracle</w:t>
      </w:r>
      <w:r>
        <w:t>:</w:t>
      </w:r>
    </w:p>
    <w:p w14:paraId="357F4F6D" w14:textId="7016DF36" w:rsidR="00492BEF" w:rsidRDefault="00492BEF" w:rsidP="00A94240">
      <w:pPr>
        <w:pStyle w:val="NoSpacing"/>
      </w:pPr>
    </w:p>
    <w:p w14:paraId="387E19EC" w14:textId="5367B1EA" w:rsidR="00492BEF" w:rsidRDefault="00492BEF" w:rsidP="00A94240">
      <w:pPr>
        <w:pStyle w:val="NoSpacing"/>
      </w:pPr>
      <w:r>
        <w:t>The model:</w:t>
      </w:r>
    </w:p>
    <w:p w14:paraId="4C215332" w14:textId="3581824D" w:rsidR="00492BEF" w:rsidRDefault="00492BEF" w:rsidP="00A94240">
      <w:pPr>
        <w:pStyle w:val="NoSpacing"/>
      </w:pPr>
    </w:p>
    <w:p w14:paraId="44709558" w14:textId="6A762B74" w:rsidR="00492BEF" w:rsidRDefault="00492BEF" w:rsidP="00A94240">
      <w:pPr>
        <w:pStyle w:val="NoSpacing"/>
      </w:pPr>
      <w:r w:rsidRPr="00492BEF">
        <w:rPr>
          <w:noProof/>
        </w:rPr>
        <w:drawing>
          <wp:inline distT="0" distB="0" distL="0" distR="0" wp14:anchorId="04C4C4D1" wp14:editId="16B9A185">
            <wp:extent cx="3954780" cy="64770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DD9D6" w14:textId="6D2ABEEE" w:rsidR="00A94240" w:rsidRDefault="00A94240" w:rsidP="00A94240">
      <w:pPr>
        <w:pStyle w:val="NoSpacing"/>
      </w:pPr>
    </w:p>
    <w:p w14:paraId="1BEBA8A6" w14:textId="6253AFDB" w:rsidR="00A94240" w:rsidRDefault="00A94240" w:rsidP="00A94240">
      <w:pPr>
        <w:pStyle w:val="NoSpacing"/>
        <w:numPr>
          <w:ilvl w:val="0"/>
          <w:numId w:val="1"/>
        </w:numPr>
      </w:pPr>
      <w:r>
        <w:t>Create UDPs at the Table Level as follows:</w:t>
      </w:r>
    </w:p>
    <w:p w14:paraId="3F8E3CF9" w14:textId="53088C9C" w:rsidR="00A94240" w:rsidRDefault="00A94240" w:rsidP="00A94240">
      <w:pPr>
        <w:pStyle w:val="NoSpacing"/>
        <w:ind w:left="720"/>
      </w:pPr>
      <w:proofErr w:type="spellStart"/>
      <w:r w:rsidRPr="00AB6C63">
        <w:rPr>
          <w:b/>
          <w:bCs/>
        </w:rPr>
        <w:t>MyUser</w:t>
      </w:r>
      <w:proofErr w:type="spellEnd"/>
      <w:r>
        <w:t xml:space="preserve"> is needed only if there is no Owner for the Tables or is a different value.</w:t>
      </w:r>
    </w:p>
    <w:p w14:paraId="65B88F0F" w14:textId="1AF2D123" w:rsidR="00A94240" w:rsidRDefault="00A94240" w:rsidP="00A94240">
      <w:pPr>
        <w:pStyle w:val="NoSpacing"/>
        <w:ind w:left="720"/>
      </w:pPr>
      <w:r>
        <w:rPr>
          <w:noProof/>
        </w:rPr>
        <w:drawing>
          <wp:inline distT="0" distB="0" distL="0" distR="0" wp14:anchorId="74BA6D48" wp14:editId="3BB81373">
            <wp:extent cx="4739640" cy="21183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E256" w14:textId="77777777" w:rsidR="00D807C0" w:rsidRDefault="00D807C0" w:rsidP="00A94240">
      <w:pPr>
        <w:pStyle w:val="NoSpacing"/>
        <w:ind w:left="720"/>
      </w:pPr>
    </w:p>
    <w:p w14:paraId="4F1FCB0E" w14:textId="2D9D0987" w:rsidR="00A94240" w:rsidRDefault="00A94240" w:rsidP="00A94240">
      <w:pPr>
        <w:pStyle w:val="NoSpacing"/>
        <w:numPr>
          <w:ilvl w:val="0"/>
          <w:numId w:val="1"/>
        </w:numPr>
      </w:pPr>
      <w:r>
        <w:t>Add the Values for UDPs in the Tables as needed</w:t>
      </w:r>
      <w:r w:rsidR="001E71E3">
        <w:t>.</w:t>
      </w:r>
    </w:p>
    <w:p w14:paraId="4E19C433" w14:textId="49686480" w:rsidR="00A94240" w:rsidRDefault="00A94240" w:rsidP="00A94240">
      <w:pPr>
        <w:pStyle w:val="NoSpacing"/>
        <w:ind w:left="720"/>
      </w:pPr>
      <w:r>
        <w:rPr>
          <w:noProof/>
        </w:rPr>
        <w:drawing>
          <wp:inline distT="0" distB="0" distL="0" distR="0" wp14:anchorId="4AE628F8" wp14:editId="6C3C72EB">
            <wp:extent cx="5074920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718B" w14:textId="7218C826" w:rsidR="00A94240" w:rsidRDefault="00A94240" w:rsidP="00A94240">
      <w:pPr>
        <w:pStyle w:val="NoSpacing"/>
        <w:ind w:left="720"/>
      </w:pPr>
    </w:p>
    <w:p w14:paraId="3BC34C39" w14:textId="20AE3DE6" w:rsidR="00A94240" w:rsidRDefault="00A94240" w:rsidP="00A94240">
      <w:pPr>
        <w:pStyle w:val="NoSpacing"/>
        <w:ind w:left="720"/>
      </w:pPr>
      <w:r>
        <w:rPr>
          <w:noProof/>
        </w:rPr>
        <w:lastRenderedPageBreak/>
        <w:drawing>
          <wp:inline distT="0" distB="0" distL="0" distR="0" wp14:anchorId="61FE6088" wp14:editId="4C16211A">
            <wp:extent cx="5082540" cy="33985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656A" w14:textId="1F044ED7" w:rsidR="00A94240" w:rsidRDefault="00A94240" w:rsidP="00A94240">
      <w:pPr>
        <w:pStyle w:val="NoSpacing"/>
        <w:ind w:left="720"/>
      </w:pPr>
    </w:p>
    <w:p w14:paraId="035142C9" w14:textId="0C2E6364" w:rsidR="00A94240" w:rsidRDefault="00D807C0" w:rsidP="00A94240">
      <w:pPr>
        <w:pStyle w:val="NoSpacing"/>
        <w:ind w:left="720"/>
      </w:pPr>
      <w:r>
        <w:rPr>
          <w:noProof/>
        </w:rPr>
        <w:drawing>
          <wp:inline distT="0" distB="0" distL="0" distR="0" wp14:anchorId="4E6D014A" wp14:editId="138AF72F">
            <wp:extent cx="5082540" cy="34213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9ABD" w14:textId="77777777" w:rsidR="00D807C0" w:rsidRDefault="00D807C0" w:rsidP="00A94240">
      <w:pPr>
        <w:pStyle w:val="NoSpacing"/>
        <w:ind w:left="720"/>
      </w:pPr>
    </w:p>
    <w:p w14:paraId="487B0681" w14:textId="6536CA56" w:rsidR="00A94240" w:rsidRDefault="00A94240" w:rsidP="00A94240">
      <w:pPr>
        <w:pStyle w:val="NoSpacing"/>
        <w:numPr>
          <w:ilvl w:val="0"/>
          <w:numId w:val="1"/>
        </w:numPr>
      </w:pPr>
      <w:r>
        <w:t>Create Scripts as needed</w:t>
      </w:r>
      <w:r w:rsidR="00492BEF">
        <w:t xml:space="preserve"> – these should be at Post Creation level as the syntax should be generated after the Tables are created:</w:t>
      </w:r>
    </w:p>
    <w:p w14:paraId="3626AC89" w14:textId="3AE83354" w:rsidR="00A94240" w:rsidRDefault="00D807C0" w:rsidP="00A94240">
      <w:pPr>
        <w:pStyle w:val="ListParagraph"/>
      </w:pPr>
      <w:r>
        <w:rPr>
          <w:noProof/>
        </w:rPr>
        <w:lastRenderedPageBreak/>
        <w:drawing>
          <wp:inline distT="0" distB="0" distL="0" distR="0" wp14:anchorId="559EF471" wp14:editId="6B05E636">
            <wp:extent cx="5013960" cy="30175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0E417" w14:textId="77777777" w:rsidR="00AB6C63" w:rsidRDefault="00AB6C63" w:rsidP="00A94240">
      <w:pPr>
        <w:pStyle w:val="ListParagraph"/>
      </w:pPr>
    </w:p>
    <w:p w14:paraId="24FC2342" w14:textId="4FB7D2DA" w:rsidR="00D807C0" w:rsidRDefault="00D807C0" w:rsidP="00A94240">
      <w:pPr>
        <w:pStyle w:val="ListParagraph"/>
      </w:pPr>
      <w:r>
        <w:t>Expanded Script:</w:t>
      </w:r>
    </w:p>
    <w:p w14:paraId="7DB0010F" w14:textId="69245813" w:rsidR="00D807C0" w:rsidRDefault="00D807C0" w:rsidP="00A94240">
      <w:pPr>
        <w:pStyle w:val="ListParagraph"/>
      </w:pPr>
      <w:r>
        <w:rPr>
          <w:noProof/>
        </w:rPr>
        <w:drawing>
          <wp:inline distT="0" distB="0" distL="0" distR="0" wp14:anchorId="76BBC9E9" wp14:editId="348B57CA">
            <wp:extent cx="4754880" cy="3139440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D2D4" w14:textId="41373C3A" w:rsidR="00D807C0" w:rsidRDefault="00D807C0" w:rsidP="00A94240">
      <w:pPr>
        <w:pStyle w:val="ListParagraph"/>
      </w:pPr>
    </w:p>
    <w:p w14:paraId="7F0E61D8" w14:textId="1CAFFC11" w:rsidR="00D807C0" w:rsidRDefault="00D807C0" w:rsidP="00A94240">
      <w:pPr>
        <w:pStyle w:val="ListParagraph"/>
      </w:pPr>
      <w:r>
        <w:rPr>
          <w:noProof/>
        </w:rPr>
        <w:lastRenderedPageBreak/>
        <w:drawing>
          <wp:inline distT="0" distB="0" distL="0" distR="0" wp14:anchorId="1DBD5552" wp14:editId="4B8A88D4">
            <wp:extent cx="5867400" cy="3048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C377B" w14:textId="718D25D3" w:rsidR="00D807C0" w:rsidRDefault="00D807C0" w:rsidP="00A94240">
      <w:pPr>
        <w:pStyle w:val="ListParagraph"/>
      </w:pPr>
    </w:p>
    <w:p w14:paraId="4EF10BE2" w14:textId="2DE30D92" w:rsidR="00D807C0" w:rsidRDefault="00D807C0" w:rsidP="00A94240">
      <w:pPr>
        <w:pStyle w:val="ListParagraph"/>
      </w:pPr>
      <w:r>
        <w:t>Expanded Script:</w:t>
      </w:r>
    </w:p>
    <w:p w14:paraId="7A8C58AD" w14:textId="7532DF5A" w:rsidR="00D807C0" w:rsidRDefault="00D807C0" w:rsidP="00A94240">
      <w:pPr>
        <w:pStyle w:val="ListParagraph"/>
      </w:pPr>
    </w:p>
    <w:p w14:paraId="3BAF7F4C" w14:textId="590294BF" w:rsidR="00D807C0" w:rsidRDefault="00D807C0" w:rsidP="00A94240">
      <w:pPr>
        <w:pStyle w:val="ListParagraph"/>
      </w:pPr>
      <w:r>
        <w:rPr>
          <w:noProof/>
        </w:rPr>
        <w:drawing>
          <wp:inline distT="0" distB="0" distL="0" distR="0" wp14:anchorId="685CBF8A" wp14:editId="73066FF9">
            <wp:extent cx="5387340" cy="312420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8EC8C" w14:textId="77777777" w:rsidR="00D807C0" w:rsidRDefault="00D807C0" w:rsidP="00A94240">
      <w:pPr>
        <w:pStyle w:val="ListParagraph"/>
      </w:pPr>
    </w:p>
    <w:p w14:paraId="0E0D7AA4" w14:textId="55DA8E13" w:rsidR="00A94240" w:rsidRDefault="00A94240" w:rsidP="00A94240">
      <w:pPr>
        <w:pStyle w:val="NoSpacing"/>
        <w:numPr>
          <w:ilvl w:val="0"/>
          <w:numId w:val="1"/>
        </w:numPr>
      </w:pPr>
      <w:r>
        <w:t>In Forward Engineering, select Model level Post</w:t>
      </w:r>
      <w:r w:rsidR="001E211C">
        <w:t>-</w:t>
      </w:r>
      <w:r>
        <w:t>Script as follows:</w:t>
      </w:r>
    </w:p>
    <w:p w14:paraId="245361F4" w14:textId="526DED90" w:rsidR="00D807C0" w:rsidRDefault="00D807C0" w:rsidP="00D807C0">
      <w:pPr>
        <w:pStyle w:val="NoSpacing"/>
        <w:ind w:left="720"/>
      </w:pPr>
    </w:p>
    <w:p w14:paraId="5E3F80C8" w14:textId="6EB3B30E" w:rsidR="00492BEF" w:rsidRDefault="00492BEF" w:rsidP="00D807C0">
      <w:pPr>
        <w:pStyle w:val="NoSpacing"/>
        <w:ind w:left="720"/>
      </w:pPr>
      <w:r>
        <w:rPr>
          <w:noProof/>
        </w:rPr>
        <w:lastRenderedPageBreak/>
        <w:drawing>
          <wp:inline distT="0" distB="0" distL="0" distR="0" wp14:anchorId="5DA6B873" wp14:editId="221A86D7">
            <wp:extent cx="5631180" cy="247650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69045" w14:textId="77777777" w:rsidR="00D807C0" w:rsidRDefault="00D807C0" w:rsidP="00D807C0">
      <w:pPr>
        <w:pStyle w:val="NoSpacing"/>
        <w:ind w:left="720"/>
      </w:pPr>
    </w:p>
    <w:p w14:paraId="5B158152" w14:textId="399E4541" w:rsidR="00D807C0" w:rsidRDefault="00492BEF" w:rsidP="00492BEF">
      <w:pPr>
        <w:pStyle w:val="NoSpacing"/>
        <w:ind w:left="720"/>
      </w:pPr>
      <w:r>
        <w:t>Resultant Script in Forward Engineering Preview:</w:t>
      </w:r>
    </w:p>
    <w:p w14:paraId="07D39D24" w14:textId="5C402F57" w:rsidR="00492BEF" w:rsidRDefault="00492BEF" w:rsidP="00492BEF">
      <w:pPr>
        <w:pStyle w:val="NoSpacing"/>
        <w:ind w:left="720"/>
      </w:pPr>
    </w:p>
    <w:p w14:paraId="2564FE77" w14:textId="08A426E9" w:rsidR="00492BEF" w:rsidRDefault="00492BEF" w:rsidP="00492BEF">
      <w:pPr>
        <w:pStyle w:val="NoSpacing"/>
        <w:ind w:left="720"/>
      </w:pPr>
      <w:r>
        <w:rPr>
          <w:noProof/>
        </w:rPr>
        <w:drawing>
          <wp:inline distT="0" distB="0" distL="0" distR="0" wp14:anchorId="0F027E6D" wp14:editId="11125DC6">
            <wp:extent cx="5943600" cy="23850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267B" w14:textId="24DFB9A7" w:rsidR="00D807C0" w:rsidRDefault="00D807C0" w:rsidP="00492BEF">
      <w:pPr>
        <w:pStyle w:val="NoSpacing"/>
        <w:ind w:left="720"/>
      </w:pPr>
    </w:p>
    <w:p w14:paraId="1E3BE9DF" w14:textId="6CC21825" w:rsidR="00111F56" w:rsidRDefault="00111F56" w:rsidP="00492BEF">
      <w:pPr>
        <w:pStyle w:val="NoSpacing"/>
        <w:ind w:left="720"/>
      </w:pPr>
      <w:r>
        <w:t>In the scenario above there are two scenarios as follows:</w:t>
      </w:r>
    </w:p>
    <w:p w14:paraId="6D2528AB" w14:textId="77777777" w:rsidR="00AB6C63" w:rsidRDefault="00AB6C63" w:rsidP="00492BEF">
      <w:pPr>
        <w:pStyle w:val="NoSpacing"/>
        <w:ind w:left="720"/>
      </w:pPr>
    </w:p>
    <w:p w14:paraId="5611D892" w14:textId="52246A35" w:rsidR="00111F56" w:rsidRDefault="00111F56" w:rsidP="00111F56">
      <w:pPr>
        <w:pStyle w:val="NoSpacing"/>
        <w:numPr>
          <w:ilvl w:val="0"/>
          <w:numId w:val="2"/>
        </w:numPr>
      </w:pPr>
      <w:r>
        <w:t xml:space="preserve">The GRANT </w:t>
      </w:r>
      <w:r w:rsidR="001E211C">
        <w:t>‘</w:t>
      </w:r>
      <w:r w:rsidRPr="001E211C">
        <w:rPr>
          <w:b/>
          <w:bCs/>
        </w:rPr>
        <w:t>REFERENCES</w:t>
      </w:r>
      <w:r w:rsidR="001E211C">
        <w:t>’</w:t>
      </w:r>
      <w:r>
        <w:t xml:space="preserve"> is granted </w:t>
      </w:r>
      <w:r w:rsidR="001E211C">
        <w:t xml:space="preserve">for each Table </w:t>
      </w:r>
      <w:proofErr w:type="gramStart"/>
      <w:r w:rsidR="001E211C">
        <w:t xml:space="preserve">( </w:t>
      </w:r>
      <w:r w:rsidR="001E211C" w:rsidRPr="001E211C">
        <w:rPr>
          <w:b/>
          <w:bCs/>
        </w:rPr>
        <w:t>%</w:t>
      </w:r>
      <w:proofErr w:type="spellStart"/>
      <w:proofErr w:type="gramEnd"/>
      <w:r w:rsidR="001E211C" w:rsidRPr="001E211C">
        <w:rPr>
          <w:b/>
          <w:bCs/>
        </w:rPr>
        <w:t>ForEachTable</w:t>
      </w:r>
      <w:proofErr w:type="spellEnd"/>
      <w:r w:rsidR="001E211C" w:rsidRPr="001E211C">
        <w:rPr>
          <w:b/>
          <w:bCs/>
        </w:rPr>
        <w:t>()</w:t>
      </w:r>
      <w:r w:rsidR="001E211C">
        <w:t xml:space="preserve"> ) </w:t>
      </w:r>
      <w:r>
        <w:t xml:space="preserve">on </w:t>
      </w:r>
      <w:r w:rsidR="001E211C">
        <w:t>Table Name (</w:t>
      </w:r>
      <w:r w:rsidR="001E211C" w:rsidRPr="001E211C">
        <w:rPr>
          <w:b/>
          <w:bCs/>
        </w:rPr>
        <w:t>%</w:t>
      </w:r>
      <w:proofErr w:type="spellStart"/>
      <w:r w:rsidRPr="001E211C">
        <w:rPr>
          <w:b/>
          <w:bCs/>
        </w:rPr>
        <w:t>TableName</w:t>
      </w:r>
      <w:proofErr w:type="spellEnd"/>
      <w:r w:rsidR="001E211C">
        <w:t>)</w:t>
      </w:r>
      <w:r>
        <w:t xml:space="preserve"> to </w:t>
      </w:r>
      <w:r w:rsidR="001E211C">
        <w:t>Table Owner (</w:t>
      </w:r>
      <w:r w:rsidR="001E211C" w:rsidRPr="001E211C">
        <w:rPr>
          <w:b/>
          <w:bCs/>
        </w:rPr>
        <w:t>%</w:t>
      </w:r>
      <w:r w:rsidRPr="001E211C">
        <w:rPr>
          <w:b/>
          <w:bCs/>
        </w:rPr>
        <w:t>Table Owner</w:t>
      </w:r>
      <w:r w:rsidR="001E211C">
        <w:t>)</w:t>
      </w:r>
      <w:r>
        <w:t xml:space="preserve"> which requires only one UDP (</w:t>
      </w:r>
      <w:proofErr w:type="spellStart"/>
      <w:r w:rsidRPr="001E211C">
        <w:rPr>
          <w:b/>
          <w:bCs/>
        </w:rPr>
        <w:t>Grants_Ref</w:t>
      </w:r>
      <w:proofErr w:type="spellEnd"/>
      <w:r>
        <w:t>)</w:t>
      </w:r>
    </w:p>
    <w:p w14:paraId="2461359C" w14:textId="77777777" w:rsidR="00111F56" w:rsidRDefault="00111F56" w:rsidP="001E211C">
      <w:pPr>
        <w:pStyle w:val="NoSpacing"/>
        <w:ind w:left="2160"/>
      </w:pPr>
      <w:r>
        <w:t>%</w:t>
      </w:r>
      <w:proofErr w:type="spellStart"/>
      <w:proofErr w:type="gramStart"/>
      <w:r>
        <w:t>ForEachTable</w:t>
      </w:r>
      <w:proofErr w:type="spellEnd"/>
      <w:r>
        <w:t>(</w:t>
      </w:r>
      <w:proofErr w:type="gramEnd"/>
      <w:r>
        <w:t>) {</w:t>
      </w:r>
    </w:p>
    <w:p w14:paraId="40525CDE" w14:textId="77777777" w:rsidR="00111F56" w:rsidRDefault="00111F56" w:rsidP="001E211C">
      <w:pPr>
        <w:pStyle w:val="NoSpacing"/>
        <w:ind w:left="2160"/>
      </w:pPr>
      <w:r>
        <w:t>GRANT %</w:t>
      </w:r>
      <w:proofErr w:type="spellStart"/>
      <w:proofErr w:type="gramStart"/>
      <w:r>
        <w:t>TableProp</w:t>
      </w:r>
      <w:proofErr w:type="spellEnd"/>
      <w:r>
        <w:t>(</w:t>
      </w:r>
      <w:proofErr w:type="spellStart"/>
      <w:proofErr w:type="gramEnd"/>
      <w:r w:rsidRPr="001E211C">
        <w:rPr>
          <w:b/>
          <w:bCs/>
        </w:rPr>
        <w:t>Grants_Ref</w:t>
      </w:r>
      <w:proofErr w:type="spellEnd"/>
      <w:r>
        <w:t>) on %</w:t>
      </w:r>
      <w:proofErr w:type="spellStart"/>
      <w:r>
        <w:t>TableName</w:t>
      </w:r>
      <w:proofErr w:type="spellEnd"/>
      <w:r>
        <w:t xml:space="preserve"> to %</w:t>
      </w:r>
      <w:proofErr w:type="spellStart"/>
      <w:r>
        <w:t>TableOwner</w:t>
      </w:r>
      <w:proofErr w:type="spellEnd"/>
    </w:p>
    <w:p w14:paraId="7944CE6E" w14:textId="32C17728" w:rsidR="00111F56" w:rsidRDefault="00111F56" w:rsidP="001E211C">
      <w:pPr>
        <w:pStyle w:val="NoSpacing"/>
        <w:ind w:left="2160"/>
      </w:pPr>
      <w:r>
        <w:t>} ;</w:t>
      </w:r>
    </w:p>
    <w:p w14:paraId="14A83672" w14:textId="5503AEB9" w:rsidR="00111F56" w:rsidRDefault="00111F56" w:rsidP="00111F56">
      <w:pPr>
        <w:pStyle w:val="NoSpacing"/>
        <w:numPr>
          <w:ilvl w:val="0"/>
          <w:numId w:val="2"/>
        </w:numPr>
      </w:pPr>
      <w:r>
        <w:t xml:space="preserve">The GRANT </w:t>
      </w:r>
      <w:r w:rsidR="001E211C">
        <w:t>‘</w:t>
      </w:r>
      <w:r w:rsidRPr="001E211C">
        <w:rPr>
          <w:b/>
          <w:bCs/>
        </w:rPr>
        <w:t xml:space="preserve">SELECT, </w:t>
      </w:r>
      <w:r w:rsidR="001E211C" w:rsidRPr="001E211C">
        <w:rPr>
          <w:b/>
          <w:bCs/>
        </w:rPr>
        <w:t>INSERT, UPDATE, DELETE</w:t>
      </w:r>
      <w:r w:rsidR="001E211C">
        <w:t>’ are granted to a Role assigned to a Table via another UDP (</w:t>
      </w:r>
      <w:proofErr w:type="spellStart"/>
      <w:r w:rsidR="001E211C" w:rsidRPr="001E211C">
        <w:rPr>
          <w:b/>
          <w:bCs/>
        </w:rPr>
        <w:t>MyRole</w:t>
      </w:r>
      <w:proofErr w:type="spellEnd"/>
      <w:r w:rsidR="001E211C">
        <w:t>) which picks up a Role rather than the Table Owner. This requires two UDPs – one for the GRANTS and one for the Role:</w:t>
      </w:r>
    </w:p>
    <w:p w14:paraId="6DA4827C" w14:textId="77777777" w:rsidR="001E211C" w:rsidRDefault="001E211C" w:rsidP="001E211C">
      <w:pPr>
        <w:pStyle w:val="NoSpacing"/>
        <w:ind w:left="2160"/>
      </w:pPr>
      <w:r>
        <w:t>%</w:t>
      </w:r>
      <w:proofErr w:type="spellStart"/>
      <w:proofErr w:type="gramStart"/>
      <w:r>
        <w:t>ForEachTable</w:t>
      </w:r>
      <w:proofErr w:type="spellEnd"/>
      <w:r>
        <w:t>(</w:t>
      </w:r>
      <w:proofErr w:type="gramEnd"/>
      <w:r>
        <w:t>) {</w:t>
      </w:r>
    </w:p>
    <w:p w14:paraId="5B2EBE3D" w14:textId="77777777" w:rsidR="001E211C" w:rsidRDefault="001E211C" w:rsidP="001E211C">
      <w:pPr>
        <w:pStyle w:val="NoSpacing"/>
        <w:ind w:left="2160"/>
      </w:pPr>
      <w:r>
        <w:t>GRANT %</w:t>
      </w:r>
      <w:proofErr w:type="spellStart"/>
      <w:proofErr w:type="gramStart"/>
      <w:r>
        <w:t>TableProp</w:t>
      </w:r>
      <w:proofErr w:type="spellEnd"/>
      <w:r>
        <w:t>(</w:t>
      </w:r>
      <w:proofErr w:type="spellStart"/>
      <w:proofErr w:type="gramEnd"/>
      <w:r w:rsidRPr="001E211C">
        <w:rPr>
          <w:b/>
          <w:bCs/>
        </w:rPr>
        <w:t>Grants_Select</w:t>
      </w:r>
      <w:proofErr w:type="spellEnd"/>
      <w:r>
        <w:t>) on %</w:t>
      </w:r>
      <w:proofErr w:type="spellStart"/>
      <w:r>
        <w:t>TableName</w:t>
      </w:r>
      <w:proofErr w:type="spellEnd"/>
      <w:r>
        <w:t xml:space="preserve"> to %</w:t>
      </w:r>
      <w:proofErr w:type="spellStart"/>
      <w:r>
        <w:t>TableProp</w:t>
      </w:r>
      <w:proofErr w:type="spellEnd"/>
      <w:r>
        <w:t>(</w:t>
      </w:r>
      <w:proofErr w:type="spellStart"/>
      <w:r w:rsidRPr="001E211C">
        <w:rPr>
          <w:b/>
          <w:bCs/>
        </w:rPr>
        <w:t>MyRole</w:t>
      </w:r>
      <w:proofErr w:type="spellEnd"/>
      <w:r>
        <w:t>)</w:t>
      </w:r>
    </w:p>
    <w:p w14:paraId="0952C335" w14:textId="0C4A5D06" w:rsidR="001E211C" w:rsidRDefault="001E211C" w:rsidP="001E211C">
      <w:pPr>
        <w:pStyle w:val="NoSpacing"/>
        <w:ind w:left="2160"/>
      </w:pPr>
      <w:r>
        <w:t>} ;</w:t>
      </w:r>
    </w:p>
    <w:p w14:paraId="6E28B682" w14:textId="3095F583" w:rsidR="001E211C" w:rsidRPr="00A94240" w:rsidRDefault="001E211C" w:rsidP="001E211C">
      <w:pPr>
        <w:pStyle w:val="NoSpacing"/>
      </w:pPr>
      <w:bookmarkStart w:id="0" w:name="_Hlk141361786"/>
      <w:r>
        <w:t>Using this example one can create as many scripts to generate the GRANTS syntax for as many users and as many Roles as needed.</w:t>
      </w:r>
      <w:r w:rsidR="00AB6C63">
        <w:t xml:space="preserve"> </w:t>
      </w:r>
      <w:bookmarkEnd w:id="0"/>
      <w:r w:rsidR="00AB6C63">
        <w:t xml:space="preserve">This one is specific to Oracle. </w:t>
      </w:r>
      <w:r w:rsidR="001E71E3">
        <w:t>I</w:t>
      </w:r>
      <w:r w:rsidR="001E71E3" w:rsidRPr="001E71E3">
        <w:t xml:space="preserve">f </w:t>
      </w:r>
      <w:r w:rsidR="001E71E3">
        <w:t>you</w:t>
      </w:r>
      <w:r w:rsidR="001E71E3" w:rsidRPr="001E71E3">
        <w:t xml:space="preserve"> need to add grants to multiple roles, </w:t>
      </w:r>
      <w:r w:rsidR="001E71E3">
        <w:t xml:space="preserve">you will </w:t>
      </w:r>
      <w:r w:rsidR="001E71E3" w:rsidRPr="001E71E3">
        <w:t xml:space="preserve">do need </w:t>
      </w:r>
      <w:r w:rsidR="001E71E3">
        <w:t xml:space="preserve">to create </w:t>
      </w:r>
      <w:r w:rsidR="001E71E3" w:rsidRPr="001E71E3">
        <w:t>additional UDPs for each role</w:t>
      </w:r>
      <w:r w:rsidR="001E71E3">
        <w:t>.</w:t>
      </w:r>
    </w:p>
    <w:sectPr w:rsidR="001E211C" w:rsidRPr="00A94240" w:rsidSect="00AB6C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C99"/>
    <w:multiLevelType w:val="hybridMultilevel"/>
    <w:tmpl w:val="1A6AB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A4351"/>
    <w:multiLevelType w:val="hybridMultilevel"/>
    <w:tmpl w:val="B81EE808"/>
    <w:lvl w:ilvl="0" w:tplc="F3F82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25060">
    <w:abstractNumId w:val="0"/>
  </w:num>
  <w:num w:numId="2" w16cid:durableId="126060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40"/>
    <w:rsid w:val="00111F56"/>
    <w:rsid w:val="00122186"/>
    <w:rsid w:val="001E211C"/>
    <w:rsid w:val="001E71E3"/>
    <w:rsid w:val="00221B5F"/>
    <w:rsid w:val="00326A64"/>
    <w:rsid w:val="00492BEF"/>
    <w:rsid w:val="00955F23"/>
    <w:rsid w:val="00A94240"/>
    <w:rsid w:val="00AB6C63"/>
    <w:rsid w:val="00D807C0"/>
    <w:rsid w:val="00E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6A83"/>
  <w15:chartTrackingRefBased/>
  <w15:docId w15:val="{DA9DB358-309C-4DF4-B819-0B071D23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2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Sethi (bsethi)</dc:creator>
  <cp:keywords/>
  <dc:description/>
  <cp:lastModifiedBy>Bob Sethi (bsethi)</cp:lastModifiedBy>
  <cp:revision>2</cp:revision>
  <dcterms:created xsi:type="dcterms:W3CDTF">2023-07-27T18:54:00Z</dcterms:created>
  <dcterms:modified xsi:type="dcterms:W3CDTF">2023-07-27T18:54:00Z</dcterms:modified>
</cp:coreProperties>
</file>